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2464" w14:textId="77777777" w:rsidR="000660D7" w:rsidRPr="000660D7" w:rsidRDefault="000660D7" w:rsidP="000660D7">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0660D7">
        <w:rPr>
          <w:rFonts w:ascii="Trebuchet MS" w:eastAsia="Times New Roman" w:hAnsi="Trebuchet MS" w:cs="Times New Roman"/>
          <w:b/>
          <w:bCs/>
          <w:color w:val="052B64"/>
          <w:sz w:val="20"/>
          <w:szCs w:val="20"/>
          <w:bdr w:val="none" w:sz="0" w:space="0" w:color="auto" w:frame="1"/>
          <w:lang/>
        </w:rPr>
        <w:t>CIP (Carriage and Insurance Paid Тo (... named place of destination)) </w:t>
      </w:r>
      <w:r w:rsidRPr="000660D7">
        <w:rPr>
          <w:rFonts w:ascii="Trebuchet MS" w:eastAsia="Times New Roman" w:hAnsi="Trebuchet MS" w:cs="Times New Roman"/>
          <w:color w:val="052B64"/>
          <w:sz w:val="20"/>
          <w:szCs w:val="20"/>
          <w:lang/>
        </w:rPr>
        <w:br/>
      </w:r>
      <w:r w:rsidRPr="000660D7">
        <w:rPr>
          <w:rFonts w:ascii="Trebuchet MS" w:eastAsia="Times New Roman" w:hAnsi="Trebuchet MS" w:cs="Times New Roman"/>
          <w:b/>
          <w:bCs/>
          <w:color w:val="052B64"/>
          <w:sz w:val="20"/>
          <w:szCs w:val="20"/>
          <w:bdr w:val="none" w:sz="0" w:space="0" w:color="auto" w:frame="1"/>
          <w:lang/>
        </w:rPr>
        <w:t>Фрахт/перевозка и страхование оплачены до (...название места назначения)</w:t>
      </w:r>
    </w:p>
    <w:p w14:paraId="65FA066A" w14:textId="77777777" w:rsidR="000660D7" w:rsidRPr="000660D7" w:rsidRDefault="000660D7" w:rsidP="000660D7">
      <w:pPr>
        <w:shd w:val="clear" w:color="auto" w:fill="FFFFFF"/>
        <w:spacing w:after="0" w:line="255" w:lineRule="atLeast"/>
        <w:textAlignment w:val="top"/>
        <w:rPr>
          <w:rFonts w:ascii="Trebuchet MS" w:eastAsia="Times New Roman" w:hAnsi="Trebuchet MS" w:cs="Times New Roman"/>
          <w:color w:val="052B64"/>
          <w:sz w:val="20"/>
          <w:szCs w:val="20"/>
          <w:lang/>
        </w:rPr>
      </w:pPr>
      <w:r w:rsidRPr="000660D7">
        <w:rPr>
          <w:rFonts w:ascii="Trebuchet MS" w:eastAsia="Times New Roman" w:hAnsi="Trebuchet MS" w:cs="Times New Roman"/>
          <w:color w:val="052B64"/>
          <w:sz w:val="20"/>
          <w:szCs w:val="20"/>
          <w:lang/>
        </w:rPr>
        <w:t> Термин «Фрахт/перевозка и страхование оплачены до» означает, что продавец доставит товар названному им перевозчику. Кроме этого, продавец обязан оплатить расходы, связанные с перевозкой товара до названного пункта назначения. Это означает, что покупатель берет на себя все риски и любые дополнительные расходы после доставки таким образом товара. Однако, по условиям CIP на продавца также возлагается обязанность по обеспечению страхования от рисков потери и повреждения товара во время перевозки в пользу покупателя. Следовательно, продавец заключает договор страхования и оплачивает страховые взносы. Покупатель должен принимать во внимание, что согласно условиям термина CIP от продавца требуется обеспечение страхования с минимальным покрытием (см. Введение п.9.3).</w:t>
      </w:r>
    </w:p>
    <w:p w14:paraId="43D4F48A" w14:textId="77777777" w:rsidR="000660D7" w:rsidRPr="000660D7" w:rsidRDefault="000660D7" w:rsidP="000660D7">
      <w:pPr>
        <w:shd w:val="clear" w:color="auto" w:fill="FFFFFF"/>
        <w:spacing w:after="0" w:line="255" w:lineRule="atLeast"/>
        <w:textAlignment w:val="top"/>
        <w:rPr>
          <w:rFonts w:ascii="Trebuchet MS" w:eastAsia="Times New Roman" w:hAnsi="Trebuchet MS" w:cs="Times New Roman"/>
          <w:color w:val="052B64"/>
          <w:sz w:val="20"/>
          <w:szCs w:val="20"/>
          <w:lang/>
        </w:rPr>
      </w:pPr>
      <w:r w:rsidRPr="000660D7">
        <w:rPr>
          <w:rFonts w:ascii="Trebuchet MS" w:eastAsia="Times New Roman" w:hAnsi="Trebuchet MS" w:cs="Times New Roman"/>
          <w:color w:val="052B64"/>
          <w:sz w:val="20"/>
          <w:szCs w:val="20"/>
          <w:lang/>
        </w:rPr>
        <w:t> В случае, если покупатель желает иметь страхование с большим покрытием, он должен либо специально договориться об этом с продавцом, либо сам принять меры по заключению дополнительного страхования.</w:t>
      </w:r>
    </w:p>
    <w:p w14:paraId="5BB6186A" w14:textId="77777777" w:rsidR="000660D7" w:rsidRPr="000660D7" w:rsidRDefault="000660D7" w:rsidP="000660D7">
      <w:pPr>
        <w:shd w:val="clear" w:color="auto" w:fill="FFFFFF"/>
        <w:spacing w:after="0" w:line="255" w:lineRule="atLeast"/>
        <w:textAlignment w:val="top"/>
        <w:rPr>
          <w:rFonts w:ascii="Trebuchet MS" w:eastAsia="Times New Roman" w:hAnsi="Trebuchet MS" w:cs="Times New Roman"/>
          <w:color w:val="052B64"/>
          <w:sz w:val="20"/>
          <w:szCs w:val="20"/>
          <w:lang/>
        </w:rPr>
      </w:pPr>
      <w:r w:rsidRPr="000660D7">
        <w:rPr>
          <w:rFonts w:ascii="Trebuchet MS" w:eastAsia="Times New Roman" w:hAnsi="Trebuchet MS" w:cs="Times New Roman"/>
          <w:color w:val="052B64"/>
          <w:sz w:val="20"/>
          <w:szCs w:val="20"/>
          <w:lang/>
        </w:rPr>
        <w:t> Под словом «перевозчик» понимается любое лицо, которое на основании договора перевозки берет на себя обязательство обеспечить самому или организовать перевозку товара по железной дороге, автомобильным, воздушным, морским и внутренним водным транспортом или комбинацией этих видов транспорта.</w:t>
      </w:r>
    </w:p>
    <w:p w14:paraId="73D382E1" w14:textId="77777777" w:rsidR="000660D7" w:rsidRPr="000660D7" w:rsidRDefault="000660D7" w:rsidP="000660D7">
      <w:pPr>
        <w:shd w:val="clear" w:color="auto" w:fill="FFFFFF"/>
        <w:spacing w:after="0" w:line="255" w:lineRule="atLeast"/>
        <w:textAlignment w:val="top"/>
        <w:rPr>
          <w:rFonts w:ascii="Trebuchet MS" w:eastAsia="Times New Roman" w:hAnsi="Trebuchet MS" w:cs="Times New Roman"/>
          <w:color w:val="052B64"/>
          <w:sz w:val="20"/>
          <w:szCs w:val="20"/>
          <w:lang/>
        </w:rPr>
      </w:pPr>
      <w:r w:rsidRPr="000660D7">
        <w:rPr>
          <w:rFonts w:ascii="Trebuchet MS" w:eastAsia="Times New Roman" w:hAnsi="Trebuchet MS" w:cs="Times New Roman"/>
          <w:color w:val="052B64"/>
          <w:sz w:val="20"/>
          <w:szCs w:val="20"/>
          <w:lang/>
        </w:rPr>
        <w:t> В случае осуществления перевозки в пункт назначения несколькими перевозчиками, переход риска произойдет в момент передачи товара в попечение первого перевозчика.</w:t>
      </w:r>
    </w:p>
    <w:p w14:paraId="1450F2EB" w14:textId="77777777" w:rsidR="000660D7" w:rsidRPr="000660D7" w:rsidRDefault="000660D7" w:rsidP="000660D7">
      <w:pPr>
        <w:shd w:val="clear" w:color="auto" w:fill="FFFFFF"/>
        <w:spacing w:after="0" w:line="255" w:lineRule="atLeast"/>
        <w:textAlignment w:val="top"/>
        <w:rPr>
          <w:rFonts w:ascii="Trebuchet MS" w:eastAsia="Times New Roman" w:hAnsi="Trebuchet MS" w:cs="Times New Roman"/>
          <w:color w:val="052B64"/>
          <w:sz w:val="20"/>
          <w:szCs w:val="20"/>
          <w:lang/>
        </w:rPr>
      </w:pPr>
      <w:r w:rsidRPr="000660D7">
        <w:rPr>
          <w:rFonts w:ascii="Trebuchet MS" w:eastAsia="Times New Roman" w:hAnsi="Trebuchet MS" w:cs="Times New Roman"/>
          <w:color w:val="052B64"/>
          <w:sz w:val="20"/>
          <w:szCs w:val="20"/>
          <w:lang/>
        </w:rPr>
        <w:t> По условиям термина СIР на продавца возлагается обязанность по таможенной очистке товара для экспорта. </w:t>
      </w:r>
      <w:r w:rsidRPr="000660D7">
        <w:rPr>
          <w:rFonts w:ascii="Trebuchet MS" w:eastAsia="Times New Roman" w:hAnsi="Trebuchet MS" w:cs="Times New Roman"/>
          <w:color w:val="052B64"/>
          <w:sz w:val="20"/>
          <w:szCs w:val="20"/>
          <w:lang/>
        </w:rPr>
        <w:br/>
        <w:t> Данный термин может применяться при перевозке товара любым видом транспорта, включая смешенные перевозки.</w:t>
      </w:r>
    </w:p>
    <w:p w14:paraId="0083DA8C" w14:textId="77777777" w:rsidR="000660D7" w:rsidRPr="000660D7" w:rsidRDefault="000660D7" w:rsidP="000660D7">
      <w:pPr>
        <w:shd w:val="clear" w:color="auto" w:fill="FFFFFF"/>
        <w:spacing w:after="0" w:line="255" w:lineRule="atLeast"/>
        <w:textAlignment w:val="top"/>
        <w:rPr>
          <w:rFonts w:ascii="Trebuchet MS" w:eastAsia="Times New Roman" w:hAnsi="Trebuchet MS" w:cs="Times New Roman"/>
          <w:color w:val="052B64"/>
          <w:sz w:val="20"/>
          <w:szCs w:val="20"/>
          <w:lang/>
        </w:rPr>
      </w:pPr>
      <w:r w:rsidRPr="000660D7">
        <w:rPr>
          <w:rFonts w:ascii="Trebuchet MS" w:eastAsia="Times New Roman" w:hAnsi="Trebuchet MS" w:cs="Times New Roman"/>
          <w:color w:val="052B64"/>
          <w:sz w:val="20"/>
          <w:szCs w:val="20"/>
          <w:lang/>
        </w:rPr>
        <w:t> </w:t>
      </w:r>
    </w:p>
    <w:tbl>
      <w:tblPr>
        <w:tblW w:w="0" w:type="auto"/>
        <w:shd w:val="clear" w:color="auto" w:fill="FFFFFF"/>
        <w:tblCellMar>
          <w:left w:w="0" w:type="dxa"/>
          <w:right w:w="0" w:type="dxa"/>
        </w:tblCellMar>
        <w:tblLook w:val="04A0" w:firstRow="1" w:lastRow="0" w:firstColumn="1" w:lastColumn="0" w:noHBand="0" w:noVBand="1"/>
      </w:tblPr>
      <w:tblGrid>
        <w:gridCol w:w="4713"/>
        <w:gridCol w:w="4626"/>
      </w:tblGrid>
      <w:tr w:rsidR="000660D7" w:rsidRPr="000660D7" w14:paraId="6C8CC6B6"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D63D0AC"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ОБЯЗАННОСТИ ПРОДАВЦА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9494FF1"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ОБЯЗАННОСТИ ПОКУПАТЕЛЯ</w:t>
            </w:r>
          </w:p>
        </w:tc>
      </w:tr>
      <w:tr w:rsidR="000660D7" w:rsidRPr="000660D7" w14:paraId="59251C46"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FB01F1D"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А.1. ПОСТАВКА ТОВАРА 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2A6840F"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B.1. ОПЛАТА ЦЕНЫ</w:t>
            </w:r>
          </w:p>
        </w:tc>
      </w:tr>
      <w:tr w:rsidR="000660D7" w:rsidRPr="000660D7" w14:paraId="05E4F6AD"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FBA87B0"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Продавец обязан в соответствии с договором купли-продажи предоставить покупателю товар, коммерческий счет-фактуру или эквивалентное ему электронное сообщение, а также любые другие доказательства соответствия, которые могут потребоваться по условиям договора купли-продажи.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1F4581C"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Покупатель обязан уплатить предусмотренную договором купли-продажи цену товара.</w:t>
            </w:r>
          </w:p>
        </w:tc>
      </w:tr>
      <w:tr w:rsidR="000660D7" w:rsidRPr="000660D7" w14:paraId="0631E392"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BD80FC8"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А.2. ЛИЦЕНЗИИ, СВИДЕТЕЛЬСТВА И ФОРМАЛЬНОСТИ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AE249B0"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B.2. ЛИЦЕНЗИИ, СВИДЕТЕЛЬСТВА И ФОРМАЛЬНОСТИ</w:t>
            </w:r>
          </w:p>
        </w:tc>
      </w:tr>
      <w:tr w:rsidR="000660D7" w:rsidRPr="000660D7" w14:paraId="142114D4"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2F40A9E"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Продавец обязан за свой счет и на свой риск получить любую экспортную лицензию или другое официальное свидетельство, а также выполнить, если это потребуется (см. Введение п.14), все таможенные формальности для экспорта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7481A2E"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Покупатель обязан за свой счет и на свой риск получить любую импортную лицензию или другое официальное свидетельство, а также выполнить, если это потребуется (см. Введение п.14), все таможенные формальности для импорта товара и для его транзитной перевозки через третьи страны.</w:t>
            </w:r>
          </w:p>
        </w:tc>
      </w:tr>
      <w:tr w:rsidR="000660D7" w:rsidRPr="000660D7" w14:paraId="04AC6B56"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428D2BF"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А.3. ДОГОВОРЫ ПЕРЕВОЗКИ И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D29B909"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B.3. ДОГОВОРЫ ПЕРЕВОЗКИ И СТРАХОВАНИЯ</w:t>
            </w:r>
          </w:p>
        </w:tc>
      </w:tr>
      <w:tr w:rsidR="000660D7" w:rsidRPr="000660D7" w14:paraId="4BC69CDE"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59E6648"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a) Договор перевозки. </w:t>
            </w:r>
            <w:r w:rsidRPr="000660D7">
              <w:rPr>
                <w:rFonts w:ascii="Trebuchet MS" w:eastAsia="Times New Roman" w:hAnsi="Trebuchet MS" w:cs="Times New Roman"/>
                <w:color w:val="052B64"/>
                <w:sz w:val="18"/>
                <w:szCs w:val="18"/>
                <w:lang/>
              </w:rPr>
              <w:br/>
              <w:t> Продавец обязан заключить за свой счет на обычных условиях договор перевозки товара до согласованного пункта в названном месте назначения по обычному маршруту и обычно принятым способом. Если такой пункт не согласован или не определен практикой подобного рода поставок, продавец может выбрать наиболее подходящий для него пункт в названном месте назначения. </w:t>
            </w:r>
            <w:r w:rsidRPr="000660D7">
              <w:rPr>
                <w:rFonts w:ascii="Trebuchet MS" w:eastAsia="Times New Roman" w:hAnsi="Trebuchet MS" w:cs="Times New Roman"/>
                <w:color w:val="052B64"/>
                <w:sz w:val="18"/>
                <w:szCs w:val="18"/>
                <w:lang/>
              </w:rPr>
              <w:br/>
              <w:t> б) Договор страхования. </w:t>
            </w:r>
            <w:r w:rsidRPr="000660D7">
              <w:rPr>
                <w:rFonts w:ascii="Trebuchet MS" w:eastAsia="Times New Roman" w:hAnsi="Trebuchet MS" w:cs="Times New Roman"/>
                <w:color w:val="052B64"/>
                <w:sz w:val="18"/>
                <w:szCs w:val="18"/>
                <w:lang/>
              </w:rPr>
              <w:br/>
              <w:t xml:space="preserve"> Продавец обязан обеспечить за свой счет - как это согласовано в договоре купли-продажи - страхование груза на условиях позволяющих </w:t>
            </w:r>
            <w:r w:rsidRPr="000660D7">
              <w:rPr>
                <w:rFonts w:ascii="Trebuchet MS" w:eastAsia="Times New Roman" w:hAnsi="Trebuchet MS" w:cs="Times New Roman"/>
                <w:color w:val="052B64"/>
                <w:sz w:val="18"/>
                <w:szCs w:val="18"/>
                <w:lang/>
              </w:rPr>
              <w:lastRenderedPageBreak/>
              <w:t>покупателю или другому лицу, обладающему страховым интересом, обратиться непосредственно к страховщику, а также предоставить покупателю страховой полис или иное доказательство страхового покрытия. Страхование должно быть произведено у страховщика или в страховой компании, пользующейся хорошей репутацией, и, если нет специальных соглашений о противоположном, то страхование должно быть произведено в соответствии с минимальным покрытием согласно Условиям Института по разработке грузовых терминов /Institut Cargo Clauses/ (Объединение лондонских страховщиков /Institute of London Underwriters/) или любого подобного сборника договорных статей. Продолжительность страхового покрытия должна соответствовать статьям Б.4. и Б.5. По требованию покупателя и за его счет продавец обязан произвести страхование от военных рисков, забастовок, мятежей и других гражданских волнений, если это возможно. Страхование должно покрывать, как минимум, предусмотренную в договоре купли-продажи цену плюс 10% (т.е. 110%) и должно быть заключено в валюте договора купли-продажи.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8C6C029"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lastRenderedPageBreak/>
              <w:t> а) Договор перевозки. </w:t>
            </w:r>
            <w:r w:rsidRPr="000660D7">
              <w:rPr>
                <w:rFonts w:ascii="Trebuchet MS" w:eastAsia="Times New Roman" w:hAnsi="Trebuchet MS" w:cs="Times New Roman"/>
                <w:color w:val="052B64"/>
                <w:sz w:val="18"/>
                <w:szCs w:val="18"/>
                <w:lang/>
              </w:rPr>
              <w:br/>
              <w:t> Нет обязательств (см. Введение п.10). </w:t>
            </w:r>
            <w:r w:rsidRPr="000660D7">
              <w:rPr>
                <w:rFonts w:ascii="Trebuchet MS" w:eastAsia="Times New Roman" w:hAnsi="Trebuchet MS" w:cs="Times New Roman"/>
                <w:color w:val="052B64"/>
                <w:sz w:val="18"/>
                <w:szCs w:val="18"/>
                <w:lang/>
              </w:rPr>
              <w:br/>
              <w:t> б) Договор страхования. </w:t>
            </w:r>
            <w:r w:rsidRPr="000660D7">
              <w:rPr>
                <w:rFonts w:ascii="Trebuchet MS" w:eastAsia="Times New Roman" w:hAnsi="Trebuchet MS" w:cs="Times New Roman"/>
                <w:color w:val="052B64"/>
                <w:sz w:val="18"/>
                <w:szCs w:val="18"/>
                <w:lang/>
              </w:rPr>
              <w:br/>
              <w:t> Нет обязательств (см. Введение п.10).</w:t>
            </w:r>
          </w:p>
        </w:tc>
      </w:tr>
      <w:tr w:rsidR="000660D7" w:rsidRPr="000660D7" w14:paraId="4848399F"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D7CBE6D"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А.4. ПОСТАВКА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5A223E7"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B.4. ПРИНЯТИЕ ПОСТАВКИ</w:t>
            </w:r>
          </w:p>
        </w:tc>
      </w:tr>
      <w:tr w:rsidR="000660D7" w:rsidRPr="000660D7" w14:paraId="243D22CB"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5D76766"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Продавец обязан предоставить товар перевозчику, с которым заключен договор перевозки в соответствии со статьей А.3., а при наличии нескольких перевозчиков первому из них для транспортировки в согласованный пункт в названном месте назначения в установленную дату или в пределах согласованного срока.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3A67758"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Покупатель обязан принять поставку товара сразу после его доставки в соответствии со статьей А.4. и получить товар от перевозчика в названном месте назначения.</w:t>
            </w:r>
          </w:p>
        </w:tc>
      </w:tr>
      <w:tr w:rsidR="000660D7" w:rsidRPr="000660D7" w14:paraId="7A680F95"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86C8595"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А.5. ПЕРЕХОД РИСКОВ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64D9C0A"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B.5. ПЕРЕХОД РИСКОВ</w:t>
            </w:r>
          </w:p>
        </w:tc>
      </w:tr>
      <w:tr w:rsidR="000660D7" w:rsidRPr="000660D7" w14:paraId="6A780A35"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52AD32C"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Продавец обязан с учетом оговорок статьи Б.5. нести все риски потери или повреждения товара до момента, когда он будет поставлен в соответствии со статьей А.4.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6F40531"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Покупатель обязан нести все риски потери или повреждения товара с момента его поставки в соответствии со статьей А.4.Покупатель обязан - при невыполнении им обязанности дать извещение в соответствии со статьей Б.7. - нести все риски потери или повреждения товара с момента истечения согласованной даты или даты окончания зафиксированного срока поставки.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w:t>
            </w:r>
          </w:p>
        </w:tc>
      </w:tr>
      <w:tr w:rsidR="000660D7" w:rsidRPr="000660D7" w14:paraId="56DD0D48"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A2C7231"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А.6. РАСПРЕДЕЛЕНИЕ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6257A99"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B.6. РАСПРЕДЕЛЕНИЕ РАСХОДОВ</w:t>
            </w:r>
          </w:p>
        </w:tc>
      </w:tr>
      <w:tr w:rsidR="000660D7" w:rsidRPr="000660D7" w14:paraId="321459F0"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9536ADB"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xml:space="preserve"> Продавец обязан с учетом оговорок статьи Б.6.:- нести все расходы, связанные с товаром, до момента его поставки в соответствии со статьей А.4., а также оплатить фрахт и все вытекающие из статьи А.3а) расходы, включая расходы по погрузке товара и выгрузке его в месте назначения, которые согласно договору перевозки возлагаются на продавца, и- оплатить расходы по страхованию, вытекающие их статьи А.3а), и- оплатить, если это потребуется (см. Введение п.14), расходы, связанные с выполнением таможенных формальностей для экспорта, как и другие пошлины, налоги и прочие сборы, подлежащие оплате при экспорте товара, и расходы, связанные с его транзитной перевозкой через третьи страны, </w:t>
            </w:r>
            <w:r w:rsidRPr="000660D7">
              <w:rPr>
                <w:rFonts w:ascii="Trebuchet MS" w:eastAsia="Times New Roman" w:hAnsi="Trebuchet MS" w:cs="Times New Roman"/>
                <w:color w:val="052B64"/>
                <w:sz w:val="18"/>
                <w:szCs w:val="18"/>
                <w:lang/>
              </w:rPr>
              <w:lastRenderedPageBreak/>
              <w:t>в случаях, когда они согласно договору перевозки возлагаются на продавца.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0373C63"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lastRenderedPageBreak/>
              <w:t xml:space="preserve"> Покупатель обязан с учетом оговорок статьи А.3а):- нести все расходы, связанные с товаром, с момента его доставки в соответствии со статьей А.4., и- нести все расходы и сборы, связанные с товаром во время его транзитной перевозки в место назначения, за исключением случаев, когда они согласно договору перевозки возлагаются на продавца, и- оплатить расходы по выгрузке товара, за исключением случаев, когда они согласно договору перевозки возлагаются на продавца, и- нести все дополнительные расходы вследствие невыполнения им обязанности дать надлежащее извещение в соответствии со статьей Б.7. с момента исчисления согласованной даты или с окончания согласованного срока для отгрузки. Условием, однако, является </w:t>
            </w:r>
            <w:r w:rsidRPr="000660D7">
              <w:rPr>
                <w:rFonts w:ascii="Trebuchet MS" w:eastAsia="Times New Roman" w:hAnsi="Trebuchet MS" w:cs="Times New Roman"/>
                <w:color w:val="052B64"/>
                <w:sz w:val="18"/>
                <w:szCs w:val="18"/>
                <w:lang/>
              </w:rPr>
              <w:lastRenderedPageBreak/>
              <w:t>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 и- оплатить, если это потребуется (см. Введение п.14), все пошлины, налоги и другие сборы, а также расходы на выполнение таможенных формальностей, подлежащих оплате при импорте товара, и, в случае необходимости, для его транзитной перевозки через третьи страны - если они не включены в расходы договора перевозки.</w:t>
            </w:r>
          </w:p>
        </w:tc>
      </w:tr>
      <w:tr w:rsidR="000660D7" w:rsidRPr="000660D7" w14:paraId="3158FAF9"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1CB19F6"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lastRenderedPageBreak/>
              <w:t> А.7. УВЕДОМЛЕНИЕ ПОКУПАТЕЛЮ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7AFE108"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B.7. УВЕДОМЛЕНИЕ ПРОДАВЦУ</w:t>
            </w:r>
          </w:p>
        </w:tc>
      </w:tr>
      <w:tr w:rsidR="000660D7" w:rsidRPr="000660D7" w14:paraId="5DCD398C"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DA10118"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Продавец обязан известить покупателя достаточным образом о том, что товар поставлен в соответствии со статьей А.4., а также направить покупателю любое другое извещение требующееся ему для осуществления обычно необходимых мер для получения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4B3B901"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В случае, если покупатель вправе определить срок отправки товара и/или пункт назначения, он должен надлежащим образом известить об этом продавца.</w:t>
            </w:r>
          </w:p>
        </w:tc>
      </w:tr>
      <w:tr w:rsidR="000660D7" w:rsidRPr="000660D7" w14:paraId="05E61161"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5259610"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А.8. ДОКАЗАТЕЛЬСТВА ДОСТАВКИ, ТРАНСПОРТНЫЕ ДОКУМЕНТЫ ИЛИ ЭКВИВАЛЕНТНЫЕ ЭЛЕКТРОННЫЕ СООБЩЕНИЯ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DFAB45D"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B.8. ДОКАЗАТЕЛЬСТВА ДОСТАВКИ, ТРАНСПОРТНЫЕ ДОКУМЕНТЫ ИЛИ ЭКВИВАЛЕНТНЫЕ ЭЛЕКТРОННЫЕ СООБЩЕНИЯ</w:t>
            </w:r>
          </w:p>
        </w:tc>
      </w:tr>
      <w:tr w:rsidR="000660D7" w:rsidRPr="000660D7" w14:paraId="06CF0349"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635758D"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Продавец обязан предоставить покупателю за свой счет обычный транспортный документ или транспортные документы (например, оборотный коносамент, необоротную морскую накладную, доказательство о перевозке внутренним водным транспортом, воздушную накладную, накладную железнодорожного или автомобильного сообщения или накладную смешанной перевозки) в соответствии со статьей А.3.В случае, если продавец и покупатель договорились об использовании средств электронной связи, упомянутые выше документы могут быть заменены эквивалентными электронными сообщениями (EDI).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BEB8EB8"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Покупатель обязан принять предусмотренный статьей А.8. транспортный документ, если он соответствует условиям контракта купли-продажи.</w:t>
            </w:r>
          </w:p>
        </w:tc>
      </w:tr>
      <w:tr w:rsidR="000660D7" w:rsidRPr="000660D7" w14:paraId="36F082A4"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EBDC436"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А.9. ПРОВЕРКА - УПАКОВКА - МАРКИРОВКА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11D2A66"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B.9. ИНСПЕКЦИЯ ТОВАРА</w:t>
            </w:r>
          </w:p>
        </w:tc>
      </w:tr>
      <w:tr w:rsidR="000660D7" w:rsidRPr="000660D7" w14:paraId="39C97C92"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3D0A385"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Продавец обязан нести расходы, связанные с проверкой товара (например, проверкой качества, размеров, веса, количества), необходимой для поставки товара в соответствии со статьей А.4. Продавец обязан за свой счет обеспечить упаковку (за исключением случаев, когда в данной отрасли торговли принято обычно отправлять обусловленный контрактом товар без упаковки), необходимую для организуемой им перевозки товара. Упаковка должна быть маркирована надлежащим образом.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61E0C45"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Покупатель обязан нести расходы, связанные с любым предпогрузочным осмотром товара, за исключением случаев, когда такой осмотр требуется властями страны экспорта.</w:t>
            </w:r>
          </w:p>
        </w:tc>
      </w:tr>
      <w:tr w:rsidR="000660D7" w:rsidRPr="000660D7" w14:paraId="216DEFEF"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1BCCE26"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А.10. ДРУГИЕ ОБЯЗАТЕЛЬСТВА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33D4ADE"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B.10. ДРУГИЕ ОБЯЗАТЕЛЬСТВА</w:t>
            </w:r>
          </w:p>
        </w:tc>
      </w:tr>
      <w:tr w:rsidR="000660D7" w:rsidRPr="000660D7" w14:paraId="164BA5AB" w14:textId="77777777" w:rsidTr="000660D7">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19A60AB"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Продавец обязан по просьбе покупателя оказать последнему за его счет и на его риск полное содействие в получении любых документов или эквивалентных им электронных сообщений (помимо названных в статье А.8.), выдаваемых или используемых в стране отправки и/или в стране происхождения товара, которые могут потребоваться покупателю для импорта товара, или, в случае необходимости, для его транзитной перевозки через третьи страны. Продавец обязан обеспечить покупателя всей информацией, необходимой для осуществления любого дополнительного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A7B467A" w14:textId="77777777" w:rsidR="000660D7" w:rsidRPr="000660D7" w:rsidRDefault="000660D7" w:rsidP="000660D7">
            <w:pPr>
              <w:spacing w:after="0" w:line="240" w:lineRule="auto"/>
              <w:jc w:val="center"/>
              <w:rPr>
                <w:rFonts w:ascii="Trebuchet MS" w:eastAsia="Times New Roman" w:hAnsi="Trebuchet MS" w:cs="Times New Roman"/>
                <w:color w:val="052B64"/>
                <w:sz w:val="18"/>
                <w:szCs w:val="18"/>
                <w:lang/>
              </w:rPr>
            </w:pPr>
            <w:r w:rsidRPr="000660D7">
              <w:rPr>
                <w:rFonts w:ascii="Trebuchet MS" w:eastAsia="Times New Roman" w:hAnsi="Trebuchet MS" w:cs="Times New Roman"/>
                <w:color w:val="052B64"/>
                <w:sz w:val="18"/>
                <w:szCs w:val="18"/>
                <w:lang/>
              </w:rPr>
              <w:t> Покупатель обязан нести все расходы и оплачивать сборы, связанные с получением документов или эквивалентных им электронных сообщений, как это предусмотрено в статье А.10., а также возместить расходы продавца, понесенные последним вследствие оказания им помощи покупателю. Покупатель обязан обеспечить продавца всей информацией, необходимой для осуществления дополнительного страхования.</w:t>
            </w:r>
          </w:p>
        </w:tc>
      </w:tr>
    </w:tbl>
    <w:p w14:paraId="001473DE" w14:textId="77777777" w:rsidR="004D707F" w:rsidRPr="000660D7" w:rsidRDefault="004D707F">
      <w:pPr>
        <w:rPr>
          <w:lang/>
        </w:rPr>
      </w:pPr>
      <w:bookmarkStart w:id="0" w:name="_GoBack"/>
      <w:bookmarkEnd w:id="0"/>
    </w:p>
    <w:sectPr w:rsidR="004D707F" w:rsidRPr="00066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5"/>
    <w:rsid w:val="000660D7"/>
    <w:rsid w:val="004D707F"/>
    <w:rsid w:val="00AD43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9D431-E3B9-47C5-9C44-DC6CE539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0D7"/>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066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Volochkov</dc:creator>
  <cp:keywords/>
  <dc:description/>
  <cp:lastModifiedBy>Timofey Volochkov</cp:lastModifiedBy>
  <cp:revision>2</cp:revision>
  <dcterms:created xsi:type="dcterms:W3CDTF">2019-02-15T12:38:00Z</dcterms:created>
  <dcterms:modified xsi:type="dcterms:W3CDTF">2019-02-15T12:38:00Z</dcterms:modified>
</cp:coreProperties>
</file>